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 w:after="0"/>
        <w:jc w:val="center"/>
      </w:pPr>
      <w:r>
        <w:rPr>
          <w:rFonts w:ascii="黑体" w:hAnsi="黑体" w:eastAsia="黑体"/>
          <w:b/>
          <w:color w:val="000000"/>
          <w:sz w:val="36"/>
        </w:rPr>
        <w:t>高校技术转移办公室人员如何借助科创数智大脑提升成果转化效率？</w:t>
      </w:r>
    </w:p>
    <w:p>
      <w:pPr>
        <w:spacing w:line="360" w:lineRule="auto"/>
        <w:ind w:firstLine="0"/>
        <w:jc w:val="center"/>
      </w:pPr>
      <w:r>
        <w:rPr>
          <w:rFonts w:ascii="仿宋" w:hAnsi="仿宋" w:eastAsia="仿宋"/>
          <w:b w:val="0"/>
          <w:color w:val="000000"/>
          <w:sz w:val="24"/>
        </w:rPr>
        <w:t xml:space="preserve">署名：观点作者：科易网-国家科技成果转化（厦门）示范基地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在科创驱动高质量发展的新时代，高校技术转移办公室（TTO）作为科技成果转化的重要枢纽，正面临从“经验驱动”向“数据驱动”的深刻转型。传统模式下，TTO人员往往受限于信息不对称、资源匹配效率低、服务流程分散等痛点，导致科技成果转化周期长、成功率低。而随着数字技术的发展，特别是“科创数智大脑”的兴起，为高校TTO带来了前所未有的赋能机遇。本文将从数智化工具的视角，探讨高校TTO人员如何借助“科创数智大脑”破解转化难题，提升效率，推动成果转化迈向智能化、精准化新阶段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>---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一、破局痛点：传统TTO的四大桎梏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当前，高校TTO普遍存在以下痛点，制约了成果转化效能：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1. 底数不清：科技成果分散在实验室、部门间，缺乏系统性梳理和标准化呈现，导致供需信息匹配难。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2. 链条不全：从技术供需对接到产业政策落地，缺乏全链条协同机制，跨部门协作效率低下。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3. 协同不畅：校地合作、产学研联动中，信息孤岛现象严重，高价值合作机会易错失。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4. 转型不易：中小企业数字化转型需求旺盛但缺乏指导，TTO难以提供个性化解决方案。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这些痛点不仅延长了成果转化周期，也削弱了高校科技创新对经济社会发展的支撑作用。而“科创数智大脑”作为大数据、AI大模型和知识图谱的融合应用，恰好能针对性解决上述问题。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>---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二、数智赋能：科创数智大脑的核心价值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参考《河北产业集群产业大脑建设与服务实施方案》，科创数智大脑以“数据为核心要素，以人工智能为关键引擎”，通过以下技术栈构建全链条转化服务体系：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1. 数据底座夯实根基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 七大主题数据库：整合企业、人才、成果、政策等异构数据，实现成果信息的标准化、标签化。例如，通过“科技成果库”动态更新技术成熟度、应用场景，为转化决策提供数据支撑。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 AI科创底座：基于超大规模语言模型（如LangChain），结合RAG（检索增强生成）技术，构建智能问答、文档解析、语义检索等功能，让TTO人员能快速获知技术细节和政策红。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2. 智能体技术重构服务流程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 企业服务智能体：通过自然语言指令触发链式服务，如自动匹配“专精特新”政策、生成研发路线图等，降低TTO人员操作门槛。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 五链融合知识图谱：打通产业链、供应链、创新链、政策链、资金链，实现技术供需精准匹配。例如，当某高校推出环保新材料时，系统可自动推送下游制造企业需求，并链接配套金融产品。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3. 集群服务赋能中小企业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 数智转型专区：提供智能制造诊断工具、服务商库和转型案例库，帮助中小企业低成本实现数字化升级。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 数字金融专区：基于企业投融资数据与银行产品标签，自动匹配“知识产权质押贷”等金融工具，缓解融资难。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>---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三、TTO人员的数智化转型路径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借助科创数智大脑，高校TTO人员可从以下维度提升工作效能：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1. 精准识别转化机会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传统方式下，TTO人员需人工筛选海量成果，耗时耗力。而数智大脑可自动执行以下任务：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 动态监测技术热点：通过“创新人才库”和“科技成果库”，实时追踪行业前沿技术，为项目筛选提供参考。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 智能生成招商图谱：如《实施方案》所述，“以图引项”功能可精准定位产业链上游缺失环节，推荐高匹配度潜在合作方，变“大海捞针”为“按图索骥”。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2. 优化校地合作效能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以“区域合作平台”为例，数智大脑可自动挖掘跨区域产学研协同机会：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 校地合作建议：智能识别高校与地方产业需求契合点，推荐共建产业研究院等合作模式。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 产学研精准匹配：通过知识图谱推理，自动分析企业技术痛点与科研院所能力匹配度，生成“需求—能力—成果”三维关系图谱，优先推荐高潜力合作组合。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3. 提升服务响应速度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借助“企业服务智能体”，TTO人员可快速响应企业个性化需求：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 轻量化填报入口：企业通过平台自主更新产能、技术难题等信息（配合积分激励），TTO人员可实时掌握动态需求。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 智能政策推送：输入企业标签，系统自动匹配可申报政策及申报指南，减少人工检索时间。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>---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四、案例实证：科易网赋能高校TTO的实践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作为国家科技成果转化服务示范基地和国家技术转移示范机构，科易网已通过数智化工具提升多所高校TTO的转化效率。例如：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 某高校化工成果转化加速案例：通过“五链融合知识图谱”，系统自动推荐下游制药企业需求及配套供应链资源，项目转化周期缩短40%。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 “产学研合作智能匹配”应用：某地owell大学与本地企业合作开发新型电池技术，数智大脑基于专利布局分析，精准推荐3家高校实验室参与联合攻关，最终形成技术联盟。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>这些案例充分证明，科创数智大脑不仅能解决TTO的痛点，更能通过智能化手段重塑服务生态。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