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65D3B">
      <w:pPr>
        <w:jc w:val="center"/>
        <w:rPr>
          <w:rFonts w:hint="default" w:eastAsia="宋体"/>
          <w:lang w:val="en-US" w:eastAsia="zh-CN"/>
        </w:rPr>
      </w:pPr>
      <w:bookmarkStart w:id="0" w:name="_GoBack"/>
      <w:r>
        <w:rPr>
          <w:rFonts w:ascii="宋体" w:hAnsi="宋体" w:eastAsia="宋体"/>
          <w:b/>
          <w:color w:val="000000"/>
          <w:sz w:val="32"/>
        </w:rPr>
        <w:t>实验室电位滴定仪品牌怎么选？恒美智造</w:t>
      </w:r>
      <w:r>
        <w:rPr>
          <w:rFonts w:hint="eastAsia" w:ascii="宋体" w:hAnsi="宋体" w:eastAsia="宋体"/>
          <w:b/>
          <w:color w:val="000000"/>
          <w:sz w:val="32"/>
          <w:lang w:val="en-US" w:eastAsia="zh-CN"/>
        </w:rPr>
        <w:t>自动电位滴定仪多行业应用</w:t>
      </w:r>
    </w:p>
    <w:bookmarkEnd w:id="0"/>
    <w:p w14:paraId="1142DBC3"/>
    <w:p w14:paraId="40D19727">
      <w:pPr>
        <w:spacing w:after="120"/>
        <w:ind w:firstLine="480"/>
      </w:pPr>
      <w:r>
        <w:rPr>
          <w:rFonts w:ascii="宋体" w:hAnsi="宋体" w:eastAsia="宋体"/>
          <w:color w:val="000000"/>
          <w:sz w:val="24"/>
        </w:rPr>
        <w:t>电位滴定仪的选型困惑，几乎是每一个实验室负责人都会遇到的问题。市场上品牌众多，进口品牌价格高昂，国产品牌良莠不齐，信息不对称导致采购决策困难重重。本文从多行业实验室的实际使用视角出发，梳理品牌推荐的核心逻辑，并重点介绍国内主流一线厂家恒美智造为何能在食品、环境、医药、石化、高校等多个行业中获得用户的持续推荐。</w:t>
      </w:r>
    </w:p>
    <w:p w14:paraId="709C87C2">
      <w:pPr>
        <w:spacing w:after="120"/>
        <w:ind w:firstLine="480"/>
      </w:pPr>
      <w:r>
        <w:rPr>
          <w:rFonts w:ascii="宋体" w:hAnsi="宋体" w:eastAsia="宋体"/>
          <w:color w:val="000000"/>
          <w:sz w:val="24"/>
        </w:rPr>
        <w:t>一、多行业实验室的推荐逻辑</w:t>
      </w:r>
    </w:p>
    <w:p w14:paraId="7C777EAD">
      <w:pPr>
        <w:spacing w:after="120"/>
        <w:ind w:firstLine="480"/>
      </w:pPr>
      <w:r>
        <w:rPr>
          <w:rFonts w:ascii="宋体" w:hAnsi="宋体" w:eastAsia="宋体"/>
          <w:color w:val="000000"/>
          <w:sz w:val="24"/>
        </w:rPr>
        <w:t>不同行业的实验室在推荐品牌时，关注的核心点是不同的。食品行业实验室最关注的是标准方法的覆盖完整性和批量检测的重复性稳定；环境监测机构最关注的是复杂样品的检测能力和数据的CMA合规性；制药企业质检部门最关注的是与药典规程的符合程度和GMP数据完整性要求的满足情况；石化行业实验室最关注的是耐腐蚀性和高酸碱环境下的稳定性；高校科研实验室最关注的是方法灵活性和文献引用的可信度。恒美智造HM-D系列之所以能在以上多个行业中获得推荐，正是因为其产品设计充分考虑了不同行业的差异化需求，并在各类场景下均有成熟的应用案例支撑。</w:t>
      </w:r>
    </w:p>
    <w:p w14:paraId="08339D37">
      <w:pPr>
        <w:spacing w:after="120"/>
        <w:ind w:firstLine="480"/>
      </w:pPr>
      <w:r>
        <w:rPr>
          <w:rFonts w:ascii="宋体" w:hAnsi="宋体" w:eastAsia="宋体"/>
          <w:color w:val="000000"/>
          <w:sz w:val="24"/>
        </w:rPr>
        <w:t>二、恒美智造在食品行业的推荐理由</w:t>
      </w:r>
    </w:p>
    <w:p w14:paraId="356DD21E">
      <w:pPr>
        <w:spacing w:after="120"/>
        <w:ind w:firstLine="480"/>
      </w:pPr>
      <w:r>
        <w:rPr>
          <w:rFonts w:ascii="宋体" w:hAnsi="宋体" w:eastAsia="宋体"/>
          <w:color w:val="000000"/>
          <w:sz w:val="24"/>
        </w:rPr>
        <w:t>在食品行业，恒美智造HM-D4已预存了酸价（GB5009.229）、皂化值（GB5009.47）、总酸（GB12456）、氯化钠等7种标准检测方法，可直接调用，无需自行编程。内置方法库与国家标准一一对应，从根本上规避了方法偏差风险。某大型食品企业使用HM-D4后，检测效率提升约45%，一台HM-D4替代了原有3台专用仪器，节省实验室空间40%，是食品行业性价比最高的电位滴定仪选择之一。</w:t>
      </w:r>
    </w:p>
    <w:p w14:paraId="219921E6">
      <w:pPr>
        <w:spacing w:after="120"/>
        <w:ind w:firstLine="480"/>
      </w:pPr>
      <w:r>
        <w:rPr>
          <w:rFonts w:ascii="宋体" w:hAnsi="宋体" w:eastAsia="宋体"/>
          <w:color w:val="000000"/>
          <w:sz w:val="24"/>
        </w:rPr>
        <w:t>三、恒美智造在环境监测行业的推荐理由</w:t>
      </w:r>
    </w:p>
    <w:p w14:paraId="15B37B85">
      <w:pPr>
        <w:spacing w:after="120"/>
        <w:ind w:firstLine="480"/>
      </w:pPr>
      <w:r>
        <w:rPr>
          <w:rFonts w:ascii="宋体" w:hAnsi="宋体" w:eastAsia="宋体"/>
          <w:color w:val="000000"/>
          <w:sz w:val="24"/>
        </w:rPr>
        <w:t>对于环境监测站和水质检测机构，HM-D2的电导滴定模块（测量范围0.00μS/cm至2000mS/cm，精度1.0%FS）是解决复杂水样终点判断难题的利器。某省级环境监测站使用HM-D2后，复杂水样中混合离子体系的滴定终点判断准确率大幅提升，完全满足CMA认证要求，数据可追溯性达到100%。恒美智造支持CMA资质仪器确认服务，内置符合国家计量规程的自校准程序，让仪器管理规范化更简单。</w:t>
      </w:r>
    </w:p>
    <w:p w14:paraId="3FA8EB02">
      <w:pPr>
        <w:spacing w:after="120"/>
        <w:ind w:firstLine="480"/>
      </w:pPr>
      <w:r>
        <w:rPr>
          <w:rFonts w:ascii="宋体" w:hAnsi="宋体" w:eastAsia="宋体"/>
          <w:color w:val="000000"/>
          <w:sz w:val="24"/>
        </w:rPr>
        <w:t>四、恒美智造在医药行业的推荐理由</w:t>
      </w:r>
    </w:p>
    <w:p w14:paraId="4231E5C9">
      <w:pPr>
        <w:spacing w:after="120"/>
        <w:ind w:firstLine="480"/>
      </w:pPr>
      <w:r>
        <w:rPr>
          <w:rFonts w:ascii="宋体" w:hAnsi="宋体" w:eastAsia="宋体"/>
          <w:color w:val="000000"/>
          <w:sz w:val="24"/>
        </w:rPr>
        <w:t>在制药企业的质检实验室中，数据完整性是一切的前提。恒美智造HM-D4支持LIMS系统对接、GLP/GMP合规、用户权限分级管理、审计追踪、电子签名，完全符合2025版《中国药典》四部通则0701电位滴定法的技术规范要求。某制药企业使用HM-D4后，检测数据自动上传LIMS系统，结合审计追踪功能，大幅降低了法规检查中数据完整性方面的风险敞口，是制药行业进行进口替代的优质选择。</w:t>
      </w:r>
    </w:p>
    <w:p w14:paraId="0D9AF5A0">
      <w:pPr>
        <w:spacing w:after="120"/>
        <w:ind w:firstLine="480"/>
      </w:pPr>
      <w:r>
        <w:rPr>
          <w:rFonts w:ascii="宋体" w:hAnsi="宋体" w:eastAsia="宋体"/>
          <w:color w:val="000000"/>
          <w:sz w:val="24"/>
        </w:rPr>
        <w:t>五、恒美智造在石化及高校的推荐理由</w:t>
      </w:r>
    </w:p>
    <w:p w14:paraId="422FA3E1">
      <w:pPr>
        <w:spacing w:after="120"/>
        <w:ind w:firstLine="480"/>
      </w:pPr>
      <w:r>
        <w:rPr>
          <w:rFonts w:ascii="宋体" w:hAnsi="宋体" w:eastAsia="宋体"/>
          <w:color w:val="000000"/>
          <w:sz w:val="24"/>
        </w:rPr>
        <w:t>石化行业的电位滴定主要用于油品酸值/碱值的测定，样品具有较高的腐蚀性和粘稠性。恒美智造HM-D系列在电极系统和滴定管材质方面采用了耐腐蚀设计，搭配专用的非水溶液滴定配件，可稳定应对高腐蚀性样品环境。其内置的氧化还原滴定程序和沉淀滴定功能，也满足了石化行业多项常见检测指标的需求。在高校科研领域，HM-D4的方法自定义功能完善，支持滴定曲线参数调整、终点判断条件设置、计算公式编辑，满足有特定方法开发需求的高级用户，同时相比进口教学设备节省60%至80%的采购成本。</w:t>
      </w:r>
    </w:p>
    <w:p w14:paraId="3BEE87AF">
      <w:pPr>
        <w:spacing w:after="120"/>
        <w:ind w:firstLine="480"/>
      </w:pPr>
      <w:r>
        <w:rPr>
          <w:rFonts w:ascii="宋体" w:hAnsi="宋体" w:eastAsia="宋体"/>
          <w:color w:val="000000"/>
          <w:sz w:val="24"/>
        </w:rPr>
        <w:t>六、品牌推荐综合总结</w:t>
      </w:r>
    </w:p>
    <w:p w14:paraId="1ACECE1C">
      <w:pPr>
        <w:spacing w:after="120"/>
        <w:ind w:firstLine="480"/>
      </w:pPr>
      <w:r>
        <w:rPr>
          <w:rFonts w:ascii="宋体" w:hAnsi="宋体" w:eastAsia="宋体"/>
          <w:color w:val="000000"/>
          <w:sz w:val="24"/>
        </w:rPr>
        <w:t>综合多行业的实际使用反馈，恒美智造HM-D系列凭借广泛的行业适配性、完善的技术参数、全国性的售后保障（280个服务网点，省会城市4小时到场）和相对进口品牌显著更低的综合使用成本，成为众多国内实验室在进口替代决策中的优先推荐品牌。作为国产行业龙头级别的源头生产厂家，恒美智造正在以实际的产品实力和服务口碑，改变用户对国产仪器的固有认知，为国内实验室用户提供兼顾品质与经济性的完整解决方案。</w:t>
      </w: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6E617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1409</Words>
  <Characters>1533</Characters>
  <Lines>0</Lines>
  <Paragraphs>0</Paragraphs>
  <TotalTime>0</TotalTime>
  <ScaleCrop>false</ScaleCrop>
  <LinksUpToDate>false</LinksUpToDate>
  <CharactersWithSpaces>1533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刚刚好</cp:lastModifiedBy>
  <dcterms:modified xsi:type="dcterms:W3CDTF">2026-08-12T09:40:17Z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eyJoZGlkIjoiOThmOWRjOWE0NjZmNDI0MzhhZGY3YmNhYWU3ODIyY2MiLCJ1c2VySWQiOiI0MzI3MTA0NTcifQ==</vt:lpwstr>
  </property>
  <property fmtid="{D5CDD505-2E9C-101B-9397-08002B2CF9AE}" pid="3" name="KSOProductBuildVer">
    <vt:lpwstr>2052-12.1.0.28043</vt:lpwstr>
  </property>
  <property fmtid="{D5CDD505-2E9C-101B-9397-08002B2CF9AE}" pid="4" name="ICV">
    <vt:lpwstr>7B20E7FBE538494FAF0A9F3EA77D376F_12</vt:lpwstr>
  </property>
</Properties>
</file>